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АДМИНИСТРАЦИЯ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ОКТЯБРЬСКОГО МУНИЦИПАЛЬНОГО ОБРАЗОВАНИЯ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РТИЩЕВСКОГО МУНИЦИПАЛЬНОГО РАЙОНА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САРАТОВСКОЙ ОБЛАСТИ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РАСПОРЯЖЕНИЕ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От 07 марта 2024 г.                             №  15-р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2">
        <w:rPr>
          <w:rFonts w:ascii="Times New Roman" w:hAnsi="Times New Roman" w:cs="Times New Roman"/>
          <w:sz w:val="24"/>
          <w:szCs w:val="24"/>
        </w:rPr>
        <w:tab/>
      </w:r>
      <w:r w:rsidRPr="00747FA2">
        <w:rPr>
          <w:rFonts w:ascii="Times New Roman" w:hAnsi="Times New Roman" w:cs="Times New Roman"/>
          <w:sz w:val="24"/>
          <w:szCs w:val="24"/>
        </w:rPr>
        <w:tab/>
      </w:r>
      <w:r w:rsidRPr="00747FA2">
        <w:rPr>
          <w:rFonts w:ascii="Times New Roman" w:hAnsi="Times New Roman" w:cs="Times New Roman"/>
          <w:sz w:val="24"/>
          <w:szCs w:val="24"/>
        </w:rPr>
        <w:tab/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утверждении сведений: об исполнении бюджета,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использовании средств резервного фонда, и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численности и расходах на денежное содержание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работников органов местного самоуправления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 выборных должностных лиц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Октябрьского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муниципального образования за 2023 год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7FA2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747FA2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 CYR" w:hAnsi="Times New Roman CYR" w:cs="Times New Roman CYR"/>
          <w:sz w:val="26"/>
          <w:szCs w:val="26"/>
        </w:rPr>
        <w:t xml:space="preserve">Во исполнение требований пункта 6 статьи 52 Федерального закона от 6 октября 2003 года № 131-ФЗ </w:t>
      </w:r>
      <w:r w:rsidRPr="00747F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747FA2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на основании Устава Октябрьского муниципального образования: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747FA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>Утвердить сведения об исполнении  бюджета Октябрьского муниципального образования за 2023 год, согласно приложению № 1 к настоящему распоряжению.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747FA2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Утвердить сведения об использовании средств резервного фонда администрации Октябрьского муниципального образования за 2023 год, согласно приложению № 2 к настоящему распоряжению.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747FA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sz w:val="26"/>
          <w:szCs w:val="26"/>
        </w:rPr>
        <w:t>Утвердить сведения о численности и расходах на денежное содержание работников органов местного самоуправления Октябрьского муниципального образования за 2023 год, согласно приложению № 3 к настоящему распоряжению.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7FA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Настоящее распоряжение с приложениями к нему обнародовать в установленном порядке, и разместить на официальном сайте администрации Октябрьского муниципального образования в сети </w:t>
      </w:r>
      <w:r w:rsidRPr="00747FA2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Интернет</w:t>
      </w:r>
      <w:r w:rsidRPr="00747FA2"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747FA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распоряжения оставляю за собой.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747FA2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 CYR" w:hAnsi="Times New Roman CYR" w:cs="Times New Roman CYR"/>
          <w:sz w:val="26"/>
          <w:szCs w:val="26"/>
        </w:rPr>
        <w:t>Настоящее распоряжение вступает в силу со дня его подписания.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И.о. главы администрации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Октябрьского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000000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муниципального образования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  <w:t>А.В. Абакумов</w:t>
      </w:r>
    </w:p>
    <w:p w:rsidR="00747FA2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47FA2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47FA2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47FA2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47FA2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47FA2" w:rsidRDefault="00747FA2" w:rsidP="00747FA2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-496"/>
        <w:tblW w:w="10486" w:type="dxa"/>
        <w:tblLayout w:type="fixed"/>
        <w:tblLook w:val="0000"/>
      </w:tblPr>
      <w:tblGrid>
        <w:gridCol w:w="3936"/>
        <w:gridCol w:w="2552"/>
        <w:gridCol w:w="1276"/>
        <w:gridCol w:w="1276"/>
        <w:gridCol w:w="1446"/>
      </w:tblGrid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10486" w:type="dxa"/>
            <w:gridSpan w:val="5"/>
            <w:tcBorders>
              <w:top w:val="nil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</w:t>
            </w: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 1 к распоряжению</w:t>
            </w: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 </w:t>
            </w:r>
            <w:proofErr w:type="gramStart"/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Октябрьского</w:t>
            </w:r>
            <w:proofErr w:type="gramEnd"/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 07 марта 2024 г.  № 15-р</w:t>
            </w: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486" w:type="dxa"/>
            <w:gridSpan w:val="5"/>
            <w:tcBorders>
              <w:bottom w:val="single" w:sz="2" w:space="0" w:color="000000"/>
            </w:tcBorders>
            <w:shd w:val="clear" w:color="000000" w:fill="FFFFFF"/>
            <w:vAlign w:val="bottom"/>
          </w:tcPr>
          <w:p w:rsid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исполнении бюджета Октябрьского муниципального образования  за 2023 год</w:t>
            </w:r>
          </w:p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747FA2">
              <w:rPr>
                <w:rFonts w:ascii="Times New Roman" w:hAnsi="Times New Roman" w:cs="Times New Roman"/>
                <w:sz w:val="16"/>
                <w:szCs w:val="16"/>
              </w:rPr>
              <w:t>рублей)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48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            1. </w:t>
            </w: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бюджета</w:t>
            </w: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 исполнения к уточненному годовому плану, %</w:t>
            </w:r>
          </w:p>
        </w:tc>
      </w:tr>
      <w:tr w:rsidR="00747FA2" w:rsidRPr="00747FA2" w:rsidTr="0074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93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FA2" w:rsidRPr="00747FA2" w:rsidTr="0074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93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12 051 300,00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13 032 482,49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108,14%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182 1 00 00000 00 0000 000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4 642 000,00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5 595 661,47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120,54%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431 700,00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505 277,35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117,04%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182 1 01 02000 01 0000 110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431 700,00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505 277,35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117,04%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182 1 01 02010 01 0000 110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431 700,00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504 340,12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116,83%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182 1 01 02010 01 1000 110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431 700,00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504 342,19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116,83%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182 1 01 02010 01 3000 110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-2,07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182 1 01 02030 01 0000 110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937,17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182 1 01 02030 01 1000 110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937,17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182 1 01 02130 01 0000 110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0,06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182 1 01 02130 01 1000 110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0,06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1 211 000,00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1 278 926,99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105,61%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182 1 03 02000 01 0000 110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1 211 000,00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1 278 926,99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105,61%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182 1 03 02230 01 0000 110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662 681,78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182 1 03 02231 01 0000 110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662 681,78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182 1 03 02240 01 0000 110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3 461,11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182 1 03 02241 01 0000 110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3 461,11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182 1 03 02250 01 0000 110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1 211 000,00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684 933,35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56,56%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182 1 03 02251 01 0000 110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1 211 000,00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684 933,35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56,56%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182 1 03 02260 01 0000 110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-72 149,25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182 1 03 02261 01 0000 110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-72 149,25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182 1 05 00000 00 0000 000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336 300,00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479 971,30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142,72%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182 1 05 03000 01 0000 110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336 300,00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479 971,30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142,72%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182 1 05 03010 01 0000 110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336 300,00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479 917,30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142,71%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182 1 05 03010 01 1000 110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336 300,00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479 917,30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142,71%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182 1 05 03020 01 0000 110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182 1 05 03020 01 1000 110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54,00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2 663 000,00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3 331 485,83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125,10%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182 1 06 01000 00 0000 110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219 452,21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133,00%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182 1 06 01030 10 0000 110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219 452,21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133,00%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182 1 06 01030 10 1000 110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219 452,21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133,00%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182 1 06 06000 00 0000 110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2 498 000,00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3 112 033,62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124,58%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182 1 06 06030 00 0000 110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1 058 000,00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1 491 518,98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140,98%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182 1 06 06033 10 0000 110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1 058 000,00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1 491 518,98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140,98%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182 1 06 06033 10 1000 110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1 058 000,00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1 491 518,98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140,98%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182 1 06 06040 00 0000 110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1 440 000,00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1 620 514,64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182 1 06 06043 10 1000 110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1 440 000,00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1 620 514,64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112,54%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233 1 00 00000 00 0000 000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36 845,44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396,19%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233 1 08 00000 00 0000 000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233 1 08 04000 01 0000 110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233 1 08 04020 01 0000 110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233 1 08 04020 01 1000 110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233 1 11 00000 00 0000 000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7 496,00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174,33%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233 1 11 05000 00 0000 120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7 496,00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174,33%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233 1 11 05070 00 0000 120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7 496,00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174,33%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233 1 11 05075 10 0000 120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7 496,00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174,33%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233 1 13 00000 00 0000 000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28 749,44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233 1 13 02000 00 0000 130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28 749,44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233 1 13 02990 00 0000 130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28 749,44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233 1 13 02995 10 0000 130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28 749,44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233 2 00 00000 00 0000 000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7 400 000,00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7 399 975,58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233 2 02 00000 00 0000 000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7 400 000,00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7 399 975,58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233 2 02 10000 00 0000 150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110 800,00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110 800,00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233 2 02 16001 00 0000 150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110 800,00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110 800,00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233 2 02 16001 10 0000 150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110 800,00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110 800,00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233 2 02 20000 00 0000 150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233 2 02 29999 00 0000 150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233 2 02 29999 10 0000 150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233 2 02 29999 10 0118 150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233 2 02 30000 00 0000 150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233 2 02 35118 00 0000 150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233 2 02 35118 10 0000 150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233 2 02 40000 00 0000 150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1 405 000,00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1 404 975,58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233 2 02 40014 00 0000 150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1 405 000,00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1 404 975,58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233 2 02 40014 10 0000 150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1 405 000,00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1 404 975,58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муниципального района из бюджета Ртищевского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на уточнение сведений о границах населенных пунктов и территориальных зон в Едином государственном реестре недвижимости, в части, образованной за счет средств местного бюджета Ртищевского муниципального района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233 2 02 40014 10 0126 150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702 500,00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702 487,79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муниципального района из бюджета Ртищевского муниципального района Саратовской области на осуществление части полномочий по решению вопросов местного значения в соответствии с заключенными соглашениями на уточнение сведений о границах населенных пунктов и территориальных зон в Едином государственном реестре недвижимости, в части, образованной за счет средств местного бюджета Ртищевского муниципального района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233 2 02 40014 10 0226 150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702 500,00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702 487,79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                         2. </w:t>
            </w: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 исполнения к уточненному годовому плану, %</w:t>
            </w:r>
          </w:p>
        </w:tc>
      </w:tr>
      <w:tr w:rsidR="00747FA2" w:rsidRPr="00747FA2" w:rsidTr="0074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93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13 855 353,00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12 261 497,18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88,50%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3 071 600,00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2 548 137,94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82,96%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366 000,00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233 0104 91 3 00 02100 100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366 000,00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233 0104 91 3 00 02100 120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366 000,00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2 702 600,00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2 546 099,10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94,21%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2 394 900,00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2 275 812,18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95,03%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2 394 900,00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2 275 812,18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95,03%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1 735 856,34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539 955,84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305 700,00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270 286,92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88,42%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305 700,00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270 286,92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88,42%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270 286,92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233 0104 91 3 00 02200 850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233 0104 91 3 00 06100 000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2 038,84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233 0104 91 3 00 06100 800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2 038,84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233 0104 91 3 00 06100 850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2 038,84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233 0104 91 3 00 06100 852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2 038,84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233 0106 00 0 00 00000 000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233 0106 98 2 00 93000 000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233 0106 98 2 00 93000 500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233 0106 98 2 00 93000 540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233 0107 00 0 00 00000 000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264 553,00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264 458,40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Проведение выборов в представительные органы муниципального образования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233 0107 91 4 00 08700 000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264 553,00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264 458,40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233 0107 91 4 00 08700 800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264 553,00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264 458,40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233 0107 91 4 00 08700 880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264 553,00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264 458,40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99,96%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233 0111 00 0 00 00000 000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Средства резервных фондов местных администраций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233 0111 99 9 00 99900 000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233 0111 99 9 00 99900 800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233 0111 99 9 00 99900 870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4 212,44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28,08%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оплату членских взносов в ассоциации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233 0113 91 4 00 08200 000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4 212,44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84,25%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233 0113 91 4 00 08200 800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4 212,44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84,25%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233 0113 91 4 00 08200 850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4 212,44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84,25%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233 0113 91 4 00 08200 853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4 212,44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233 0113 94 0 00 06600 000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233 0113 94 0 00 06600 200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233 0113 94 0 00 06600 240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115 200,00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96 409,50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96 409,50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96 409,50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96 409,50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74 699,67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21 709,83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18 790,50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18 790,50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18 790,50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18 790,50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233 0203 90 1 00 51180 244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18 790,50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233 0310 00 0 00 00000 000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Приобретение противопожарных ранцев для мобильного тушения пожаров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233 0310 88 0 22 0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П540 000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233 0310 88 0 22 0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П540 200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233 0310 88 0 22 0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П540 240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233 0314 00 0 00 00000 000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233 0314 7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 0 02 0П450 000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233 0314 7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 0 02 0П450 200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233 0314 7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 0 02 0П450 240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7 880 000,00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7 121 759,64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90,38%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02 GД390 000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02 GД390 200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02 GД390 240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02 GД390 244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95 808,98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Летнее содержание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1 341 000,00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962 676,66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71,79%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1 341 000,00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962 676,66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71,79%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1 341 000,00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962 676,66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71,79%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GД410 244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962 676,66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Зимнее содержание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GД420 000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674 191,02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294 274,00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43,65%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GД420 200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674 191,02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294 274,00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43,65%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GД420 240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674 191,02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294 274,00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43,65%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03 GД420 244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294 274,00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04 D7610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04 D7610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04 D7610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233 0409 7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 0 04 D7610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5 769 000,00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1 426 000,00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1 422 975,58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99,79%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78800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290 008,00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78800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290 008,00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78800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290 008,00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78800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У8800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290 008,00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У8800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290 008,00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У8800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290 008,00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01 У8800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289 997,90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78800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78800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78800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78800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У8800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У8800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У8800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29 992,00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02 У8800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29 991,00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78800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78800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78800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78800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У8800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У8800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У8800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03 У8800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87 500,00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78800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78800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78800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78800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У8800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У8800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У8800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233 0412 7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 0 04 У8800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294 998,89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233 0412 85 0 02 0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Э030 000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233 0412 85 0 02 0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Э030 200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233 0412 85 0 02 0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Э030 240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233 0412 94 0 00 06700 000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233 0412 94 0 00 06700 200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233 0412 94 0 00 06700 240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233 0412 94 0 00 06700 244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233 0502 00 0 00 00000 000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0502 95 2 01 V0000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0502 95 2 01 V0000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0502 95 2 01 V0000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78,54%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0502 95 2 01 V0000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183 000,00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738 000,00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560 753,18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75,98%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Приобретение, посадка цветочной рассады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Б010 000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16 900,00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82,84%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Б010 200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16 900,00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82,84%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Б010 240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16 900,00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82,84%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Б010 244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Дератизация территории кладбищ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233 0503 83 0 05 0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Б360 000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15 289,60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233 0503 83 0 05 0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Б360 200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15 289,60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233 0503 83 0 05 0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Б360 240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15 289,60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99,93%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233 0503 83 0 05 0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Б360 244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15 289,60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Поставка электроэнергии для работы уличного освещения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Б130 000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328 100,00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307 908,00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93,85%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Б130 200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328 100,00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307 908,00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93,85%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Б130 240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328 100,00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307 908,00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93,85%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Б130 247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307 908,00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энергосберегающих, светодиодных ламп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Б210 244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352 303,00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203 219,00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57,68%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352 303,00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203 219,00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57,68%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352 303,00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203 219,00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57,68%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Б310 244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203 219,00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Аренда мест на опорах ВЛ-0,4 кВ для размещения светильников уличного освещения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Б810 000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10 397,00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5 336,58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Б810 200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10 397,00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5 336,58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Б810 240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10 397,00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5 336,58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51,33%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233 0503 83 0 17 0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Б810 244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5 336,58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Ремонт и содержание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стелл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мемориалов,  обелисков и памятников и благоустройство прилегающей к ним территории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233 0503 83 0 21 0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Б250 000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233 0503 83 0 21 0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Б250 200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233 0503 83 0 21 0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Б250 240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233 0503 83 0 21 0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Б250 244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П390 000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П390 200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01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П390 240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Подготовка и проведение акции "Бессмертный Полк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П410 000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П410 200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02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П410 240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акции "Свеча Памяти"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03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П420 000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03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П420 200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03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П420 240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Организация встреч детей войны с подрастающим поколением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04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П430 000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04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П430 200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0707 7A 0 04 0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П430 240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233 1001 00 0 00 00000 000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233 1001 96 1 00 07100 000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233 1001 96 1 00 07100 300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233 1001 96 1 00 07100 310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100,00%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233 1001 96 1 00 07100 312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18 000,00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-1 804 053,00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770 985,31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4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                                3. </w:t>
            </w:r>
            <w:r w:rsidRPr="00747FA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393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1 804 053,00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-770 985,31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ind w:firstLine="3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1 804 053,00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-770 985,31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000 01 05 00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1 804 053,00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-770 985,31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-12 051 300,00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-13 371 433,31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000 01 05 00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-12 051 300,00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-13 371 433,31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000 01 05 02 00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-12 051 300,00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-13 371 433,31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000 01 05 02 01 00 0000 510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-12 051 300,00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-13 371 433,31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000 01 05 02 01 10 0000 510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-12 051 300,00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-13 371 433,31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13 855 353,00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12 600 448,00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000 01 05 00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13 855 353,00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12 600 448,00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000 01 05 02 00 </w:t>
            </w:r>
            <w:proofErr w:type="spellStart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</w:t>
            </w:r>
            <w:proofErr w:type="spellEnd"/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13 855 353,00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12 600 448,00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000 01 05 02 01 00 0000 610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13 855 353,00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12 600 448,00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747FA2" w:rsidTr="00747FA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000 01 05 02 01 10 0000 610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13 855 353,00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12 600 448,00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47FA2" w:rsidRPr="00747FA2" w:rsidRDefault="00747FA2" w:rsidP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 w:rsidRPr="00747FA2">
        <w:rPr>
          <w:rFonts w:ascii="Times New Roman" w:hAnsi="Times New Roman" w:cs="Times New Roman"/>
          <w:b/>
          <w:bCs/>
          <w:sz w:val="24"/>
          <w:szCs w:val="24"/>
        </w:rPr>
        <w:t>Приложение № 2 к распоряжению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747FA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 </w:t>
      </w:r>
      <w:proofErr w:type="gramStart"/>
      <w:r w:rsidRPr="00747FA2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proofErr w:type="gramEnd"/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747FA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747FA2">
        <w:rPr>
          <w:rFonts w:ascii="Times New Roman" w:hAnsi="Times New Roman" w:cs="Times New Roman"/>
          <w:b/>
          <w:bCs/>
          <w:sz w:val="24"/>
          <w:szCs w:val="24"/>
        </w:rPr>
        <w:t>от 07 марта 2024 г.  № 15-р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FA2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FA2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средств резервного фонда администрации Октябрьского муниципального образования 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FA2">
        <w:rPr>
          <w:rFonts w:ascii="Times New Roman" w:hAnsi="Times New Roman" w:cs="Times New Roman"/>
          <w:b/>
          <w:bCs/>
          <w:sz w:val="24"/>
          <w:szCs w:val="24"/>
        </w:rPr>
        <w:t>за 2023 год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1277" w:type="dxa"/>
        <w:tblInd w:w="-1310" w:type="dxa"/>
        <w:tblLayout w:type="fixed"/>
        <w:tblLook w:val="0000"/>
      </w:tblPr>
      <w:tblGrid>
        <w:gridCol w:w="567"/>
        <w:gridCol w:w="851"/>
        <w:gridCol w:w="709"/>
        <w:gridCol w:w="567"/>
        <w:gridCol w:w="1276"/>
        <w:gridCol w:w="1134"/>
        <w:gridCol w:w="1985"/>
        <w:gridCol w:w="1417"/>
        <w:gridCol w:w="1560"/>
        <w:gridCol w:w="1211"/>
      </w:tblGrid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Нормативно – правовой акт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получателя средств по нормативно – правовому акту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выделения средств из резервного фонда по нормативно – правовому акту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Сумма выделенных бюджетных ассигнований из резервного фонда по нормативно – правовому акту, тыс. рублей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Кассовые расходы за отчетный период (нарастающим итогом с начала года) неиспользованные бюджетные ассигнования,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Неиспользованные бюджетные ассигнования, тыс. рублей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НПА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№ </w:t>
            </w: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НПА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747FA2" w:rsidRPr="00747FA2" w:rsidT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7FA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</w:tbl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Приложение № 3 к распоряжению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администрации Октябрьского муниципального образования 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47F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от 07 марта 2024 г.  № 15-р</w:t>
      </w: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lang w:val="en-US"/>
        </w:rPr>
      </w:pPr>
    </w:p>
    <w:p w:rsidR="00747FA2" w:rsidRDefault="00747FA2" w:rsidP="0074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Сведения о численности и расходах на денежное содержание работников органов местного самоуправления Октябрьского муниципального образования за 2023 год</w:t>
      </w:r>
    </w:p>
    <w:p w:rsidR="00747FA2" w:rsidRP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89"/>
        <w:gridCol w:w="3190"/>
        <w:gridCol w:w="3191"/>
      </w:tblGrid>
      <w:tr w:rsidR="00747FA2" w:rsidRP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Среднесписочная численность работников,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Фактически начислено  денежного содержания (денежного вознаграждения) работникам за отчетный период, тыс. рублей</w:t>
            </w:r>
          </w:p>
        </w:tc>
      </w:tr>
      <w:tr w:rsidR="00747F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Работники органов местного самоуправления, 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5,84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1 890,50</w:t>
            </w:r>
          </w:p>
        </w:tc>
      </w:tr>
      <w:tr w:rsidR="00747FA2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FA2" w:rsidRPr="00747FA2" w:rsidRDefault="0074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из них: военно-учетные работники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0,37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7FA2" w:rsidRDefault="0074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74,70</w:t>
            </w:r>
          </w:p>
        </w:tc>
      </w:tr>
    </w:tbl>
    <w:p w:rsidR="00747FA2" w:rsidRDefault="00747FA2" w:rsidP="00747F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47FA2" w:rsidRDefault="00747FA2" w:rsidP="00747FA2"/>
    <w:sectPr w:rsidR="0074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7FA2"/>
    <w:rsid w:val="0074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6173</Words>
  <Characters>35192</Characters>
  <Application>Microsoft Office Word</Application>
  <DocSecurity>0</DocSecurity>
  <Lines>293</Lines>
  <Paragraphs>82</Paragraphs>
  <ScaleCrop>false</ScaleCrop>
  <Company/>
  <LinksUpToDate>false</LinksUpToDate>
  <CharactersWithSpaces>41283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2024-06-18T08:14:00Z</dcterms:created>
  <dcterms:modified xsi:type="dcterms:W3CDTF">2024-06-18T08:23:00Z</dcterms:modified>
</cp:coreProperties>
</file>